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2D9E" w14:textId="2DCE3ED3" w:rsidR="00B875D5" w:rsidRDefault="00C53836" w:rsidP="00501CD2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24"/>
      <w:r w:rsidRPr="00F42093">
        <w:rPr>
          <w:rFonts w:ascii="Arial" w:hAnsi="Arial"/>
          <w:color w:val="000000"/>
          <w:sz w:val="22"/>
          <w:szCs w:val="22"/>
          <w:lang w:val="it-IT"/>
        </w:rPr>
        <w:t xml:space="preserve">Fornitura e posa di sistema impermeabilizzante per strutture in </w:t>
      </w:r>
      <w:proofErr w:type="spellStart"/>
      <w:r w:rsidRPr="00F42093">
        <w:rPr>
          <w:rFonts w:ascii="Arial" w:hAnsi="Arial"/>
          <w:color w:val="000000"/>
          <w:sz w:val="22"/>
          <w:szCs w:val="22"/>
          <w:lang w:val="it-IT"/>
        </w:rPr>
        <w:t>c.a</w:t>
      </w:r>
      <w:proofErr w:type="spellEnd"/>
      <w:r w:rsidRPr="00F42093">
        <w:rPr>
          <w:rFonts w:ascii="Arial" w:hAnsi="Arial"/>
          <w:color w:val="000000"/>
          <w:sz w:val="22"/>
          <w:szCs w:val="22"/>
          <w:lang w:val="it-IT"/>
        </w:rPr>
        <w:t xml:space="preserve"> </w:t>
      </w:r>
      <w:r w:rsidR="00590405">
        <w:rPr>
          <w:rFonts w:ascii="Arial" w:hAnsi="Arial"/>
          <w:color w:val="000000"/>
          <w:sz w:val="22"/>
          <w:szCs w:val="22"/>
          <w:lang w:val="it-IT"/>
        </w:rPr>
        <w:t xml:space="preserve">quali depuratori e digestori urbani e per la produzione di biogas, </w:t>
      </w:r>
      <w:r>
        <w:rPr>
          <w:rFonts w:ascii="Arial" w:hAnsi="Arial"/>
          <w:color w:val="000000"/>
          <w:sz w:val="22"/>
          <w:szCs w:val="22"/>
          <w:lang w:val="it-IT"/>
        </w:rPr>
        <w:t xml:space="preserve">vasche </w:t>
      </w:r>
      <w:r w:rsidR="00590405">
        <w:rPr>
          <w:rFonts w:ascii="Arial" w:hAnsi="Arial"/>
          <w:color w:val="000000"/>
          <w:sz w:val="22"/>
          <w:szCs w:val="22"/>
          <w:lang w:val="it-IT"/>
        </w:rPr>
        <w:t xml:space="preserve">secondarie e </w:t>
      </w:r>
      <w:r>
        <w:rPr>
          <w:rFonts w:ascii="Arial" w:hAnsi="Arial"/>
          <w:color w:val="000000"/>
          <w:sz w:val="22"/>
          <w:szCs w:val="22"/>
          <w:lang w:val="it-IT"/>
        </w:rPr>
        <w:t>chimiche</w:t>
      </w:r>
      <w:r w:rsidRPr="00F42093">
        <w:rPr>
          <w:rFonts w:ascii="Arial" w:hAnsi="Arial"/>
          <w:color w:val="000000"/>
          <w:sz w:val="22"/>
          <w:szCs w:val="22"/>
          <w:lang w:val="it-IT"/>
        </w:rPr>
        <w:t>,</w:t>
      </w:r>
      <w:r w:rsidRPr="00501CD2">
        <w:rPr>
          <w:rFonts w:ascii="Arial" w:hAnsi="Arial"/>
          <w:color w:val="000000"/>
          <w:sz w:val="22"/>
          <w:szCs w:val="22"/>
          <w:lang w:val="it-IT"/>
        </w:rPr>
        <w:t xml:space="preserve"> </w:t>
      </w:r>
      <w:r w:rsidR="00501CD2" w:rsidRPr="00501CD2">
        <w:rPr>
          <w:rFonts w:ascii="Arial" w:hAnsi="Arial"/>
          <w:color w:val="000000"/>
          <w:sz w:val="22"/>
          <w:szCs w:val="22"/>
          <w:lang w:val="it-IT"/>
        </w:rPr>
        <w:t xml:space="preserve">in </w:t>
      </w:r>
      <w:r w:rsidR="00590405">
        <w:rPr>
          <w:rFonts w:ascii="Arial" w:hAnsi="Arial"/>
          <w:color w:val="000000"/>
          <w:sz w:val="22"/>
          <w:szCs w:val="22"/>
          <w:lang w:val="it-IT"/>
        </w:rPr>
        <w:t xml:space="preserve">coating </w:t>
      </w:r>
      <w:r w:rsidR="008B7C97">
        <w:rPr>
          <w:rFonts w:ascii="Arial" w:hAnsi="Arial"/>
          <w:color w:val="000000"/>
          <w:sz w:val="22"/>
          <w:szCs w:val="22"/>
          <w:lang w:val="it-IT"/>
        </w:rPr>
        <w:t>a base di resina elastomerica ureica a catena incrociata</w:t>
      </w:r>
      <w:r w:rsidR="00590405">
        <w:rPr>
          <w:rFonts w:ascii="Arial" w:hAnsi="Arial"/>
          <w:color w:val="000000"/>
          <w:sz w:val="22"/>
          <w:szCs w:val="22"/>
          <w:lang w:val="it-IT"/>
        </w:rPr>
        <w:t>, bi</w:t>
      </w:r>
      <w:r w:rsidR="00501CD2" w:rsidRPr="00501CD2">
        <w:rPr>
          <w:rFonts w:ascii="Arial" w:hAnsi="Arial"/>
          <w:color w:val="000000"/>
          <w:sz w:val="22"/>
          <w:szCs w:val="22"/>
          <w:lang w:val="it-IT"/>
        </w:rPr>
        <w:t>componente, ad alta resistenza chimica, non a solvente, di colore grigio</w:t>
      </w:r>
      <w:r w:rsidR="00590405">
        <w:rPr>
          <w:rFonts w:ascii="Arial" w:hAnsi="Arial"/>
          <w:color w:val="000000"/>
          <w:sz w:val="22"/>
          <w:szCs w:val="22"/>
          <w:lang w:val="it-IT"/>
        </w:rPr>
        <w:t xml:space="preserve"> o rosso</w:t>
      </w:r>
      <w:r w:rsidR="00B875D5">
        <w:rPr>
          <w:rFonts w:ascii="Arial" w:hAnsi="Arial"/>
          <w:color w:val="000000"/>
          <w:sz w:val="22"/>
          <w:szCs w:val="22"/>
          <w:lang w:val="it-IT"/>
        </w:rPr>
        <w:t>,</w:t>
      </w:r>
      <w:r w:rsidR="00501CD2">
        <w:rPr>
          <w:rFonts w:ascii="Arial" w:hAnsi="Arial"/>
          <w:color w:val="000000"/>
          <w:sz w:val="22"/>
          <w:szCs w:val="22"/>
          <w:lang w:val="it-IT"/>
        </w:rPr>
        <w:t xml:space="preserve"> </w:t>
      </w:r>
      <w:r w:rsidR="00B121EB">
        <w:rPr>
          <w:rFonts w:ascii="Arial" w:hAnsi="Arial"/>
          <w:color w:val="000000"/>
          <w:sz w:val="22"/>
          <w:szCs w:val="22"/>
          <w:lang w:val="it-IT"/>
        </w:rPr>
        <w:t xml:space="preserve">a rapida rimessa in servizio, </w:t>
      </w:r>
      <w:r w:rsidR="00501CD2">
        <w:rPr>
          <w:rFonts w:ascii="Arial" w:hAnsi="Arial"/>
          <w:color w:val="000000"/>
          <w:sz w:val="22"/>
          <w:szCs w:val="22"/>
          <w:lang w:val="it-IT"/>
        </w:rPr>
        <w:t>t</w:t>
      </w:r>
      <w:r w:rsidRPr="00501CD2">
        <w:rPr>
          <w:rFonts w:ascii="Arial" w:hAnsi="Arial"/>
          <w:color w:val="000000"/>
          <w:sz w:val="22"/>
          <w:szCs w:val="22"/>
          <w:lang w:val="it-IT"/>
        </w:rPr>
        <w:t xml:space="preserve">ipo </w:t>
      </w:r>
      <w:proofErr w:type="spellStart"/>
      <w:r w:rsidR="00501CD2" w:rsidRPr="00501CD2">
        <w:rPr>
          <w:rFonts w:ascii="Arial" w:hAnsi="Arial"/>
          <w:color w:val="000000"/>
          <w:sz w:val="22"/>
          <w:szCs w:val="22"/>
          <w:lang w:val="it-IT"/>
        </w:rPr>
        <w:t>MasterSeal</w:t>
      </w:r>
      <w:proofErr w:type="spellEnd"/>
      <w:r w:rsidR="00501CD2" w:rsidRPr="00501CD2">
        <w:rPr>
          <w:rFonts w:ascii="Arial" w:hAnsi="Arial"/>
          <w:color w:val="000000"/>
          <w:sz w:val="22"/>
          <w:szCs w:val="22"/>
          <w:lang w:val="it-IT"/>
        </w:rPr>
        <w:t xml:space="preserve"> 7000 CR</w:t>
      </w:r>
      <w:r w:rsidRPr="00501CD2">
        <w:rPr>
          <w:rFonts w:ascii="Arial" w:hAnsi="Arial"/>
          <w:color w:val="000000"/>
          <w:sz w:val="22"/>
          <w:szCs w:val="22"/>
          <w:lang w:val="it-IT"/>
        </w:rPr>
        <w:t xml:space="preserve"> della </w:t>
      </w:r>
      <w:proofErr w:type="spellStart"/>
      <w:r w:rsidR="00E66FB6" w:rsidRPr="00E66FB6">
        <w:rPr>
          <w:rFonts w:ascii="Arial" w:hAnsi="Arial" w:cs="Arial"/>
          <w:sz w:val="22"/>
          <w:szCs w:val="22"/>
          <w:lang w:val="it-IT"/>
        </w:rPr>
        <w:t>Sika</w:t>
      </w:r>
      <w:proofErr w:type="spellEnd"/>
      <w:r w:rsidR="00E66FB6" w:rsidRPr="00E66FB6">
        <w:rPr>
          <w:rFonts w:ascii="Arial" w:hAnsi="Arial" w:cs="Arial"/>
          <w:sz w:val="22"/>
          <w:szCs w:val="22"/>
          <w:lang w:val="it-IT"/>
        </w:rPr>
        <w:t xml:space="preserve"> Italia Spa</w:t>
      </w:r>
      <w:r w:rsidR="00D249EC" w:rsidRPr="00D249EC">
        <w:rPr>
          <w:rFonts w:ascii="Arial" w:hAnsi="Arial"/>
          <w:color w:val="000000"/>
          <w:sz w:val="22"/>
          <w:szCs w:val="22"/>
          <w:lang w:val="it-IT"/>
        </w:rPr>
        <w:t xml:space="preserve"> </w:t>
      </w:r>
      <w:r w:rsidRPr="00501CD2">
        <w:rPr>
          <w:rFonts w:ascii="Arial" w:hAnsi="Arial"/>
          <w:color w:val="000000"/>
          <w:sz w:val="22"/>
          <w:szCs w:val="22"/>
          <w:lang w:val="it-IT"/>
        </w:rPr>
        <w:t>o equivalente</w:t>
      </w:r>
      <w:bookmarkEnd w:id="0"/>
      <w:bookmarkEnd w:id="1"/>
      <w:r w:rsidRPr="00501CD2">
        <w:rPr>
          <w:rFonts w:ascii="Arial" w:hAnsi="Arial"/>
          <w:color w:val="000000"/>
          <w:sz w:val="22"/>
          <w:szCs w:val="22"/>
          <w:lang w:val="it-IT"/>
        </w:rPr>
        <w:t>.</w:t>
      </w:r>
      <w:r w:rsidRPr="00C53836">
        <w:rPr>
          <w:rFonts w:ascii="Arial" w:hAnsi="Arial"/>
          <w:color w:val="000000"/>
          <w:sz w:val="22"/>
          <w:lang w:val="it-IT"/>
        </w:rPr>
        <w:t xml:space="preserve"> </w:t>
      </w:r>
      <w:r w:rsidR="00501CD2">
        <w:rPr>
          <w:rFonts w:ascii="Arial" w:hAnsi="Arial"/>
          <w:color w:val="000000"/>
          <w:sz w:val="22"/>
          <w:lang w:val="it-IT"/>
        </w:rPr>
        <w:t xml:space="preserve"> </w:t>
      </w:r>
    </w:p>
    <w:p w14:paraId="384EAA90" w14:textId="77777777" w:rsidR="00590405" w:rsidRDefault="00590405" w:rsidP="00501CD2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lang w:val="it-IT"/>
        </w:rPr>
      </w:pPr>
    </w:p>
    <w:p w14:paraId="14C4CE77" w14:textId="49CC2906" w:rsidR="00C53836" w:rsidRDefault="00501CD2" w:rsidP="00501CD2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>Tale sistema</w:t>
      </w:r>
      <w:r w:rsidR="00B875D5">
        <w:rPr>
          <w:rFonts w:ascii="Arial" w:hAnsi="Arial"/>
          <w:color w:val="000000"/>
          <w:sz w:val="22"/>
          <w:lang w:val="it-IT"/>
        </w:rPr>
        <w:t>,</w:t>
      </w:r>
      <w:r>
        <w:rPr>
          <w:rFonts w:ascii="Arial" w:hAnsi="Arial"/>
          <w:color w:val="000000"/>
          <w:sz w:val="22"/>
          <w:lang w:val="it-IT"/>
        </w:rPr>
        <w:t xml:space="preserve"> composto da primer ed impermeabilizzante, dovrà essere carat</w:t>
      </w:r>
      <w:r w:rsidR="00C53836" w:rsidRPr="00C53836">
        <w:rPr>
          <w:rFonts w:ascii="Arial" w:hAnsi="Arial"/>
          <w:color w:val="000000"/>
          <w:sz w:val="22"/>
          <w:lang w:val="it-IT"/>
        </w:rPr>
        <w:t>terizzato da:</w:t>
      </w:r>
    </w:p>
    <w:p w14:paraId="70E9B787" w14:textId="77777777" w:rsidR="009C56F1" w:rsidRDefault="009C56F1" w:rsidP="00501CD2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lang w:val="it-IT"/>
        </w:rPr>
      </w:pPr>
    </w:p>
    <w:p w14:paraId="399EEBDC" w14:textId="77777777" w:rsidR="00CE440F" w:rsidRDefault="00CE440F" w:rsidP="00501CD2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lang w:val="it-IT"/>
        </w:rPr>
      </w:pPr>
    </w:p>
    <w:p w14:paraId="45108EA9" w14:textId="1E90687D" w:rsidR="00CE440F" w:rsidRDefault="0083415D" w:rsidP="00501CD2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noProof/>
          <w:color w:val="000000"/>
          <w:sz w:val="22"/>
          <w:lang w:val="it-IT"/>
        </w:rPr>
        <w:drawing>
          <wp:inline distT="0" distB="0" distL="0" distR="0" wp14:anchorId="119493FE" wp14:editId="43C80A2D">
            <wp:extent cx="6121400" cy="4921250"/>
            <wp:effectExtent l="0" t="0" r="0" b="0"/>
            <wp:docPr id="88758012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14C4CE81" w14:textId="03105476" w:rsidR="00C53836" w:rsidRPr="00501CD2" w:rsidRDefault="00C53836" w:rsidP="00501CD2">
      <w:pPr>
        <w:pStyle w:val="Corpotesto"/>
        <w:spacing w:after="0" w:line="240" w:lineRule="auto"/>
        <w:ind w:left="360"/>
        <w:rPr>
          <w:color w:val="000000"/>
          <w:sz w:val="22"/>
          <w:lang w:val="it-IT"/>
        </w:rPr>
      </w:pPr>
      <w:r w:rsidRPr="00501CD2">
        <w:rPr>
          <w:b/>
          <w:color w:val="000000"/>
          <w:sz w:val="22"/>
          <w:lang w:val="it-IT"/>
        </w:rPr>
        <w:lastRenderedPageBreak/>
        <w:tab/>
      </w:r>
      <w:r w:rsidR="00113868">
        <w:rPr>
          <w:b/>
          <w:noProof/>
          <w:color w:val="000000"/>
          <w:sz w:val="22"/>
          <w:lang w:val="it-IT"/>
        </w:rPr>
        <w:drawing>
          <wp:inline distT="0" distB="0" distL="0" distR="0" wp14:anchorId="1246A28A" wp14:editId="079730A2">
            <wp:extent cx="6070600" cy="4953000"/>
            <wp:effectExtent l="0" t="0" r="6350" b="0"/>
            <wp:docPr id="18686493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CD2">
        <w:rPr>
          <w:b/>
          <w:color w:val="000000"/>
          <w:sz w:val="22"/>
          <w:lang w:val="it-IT"/>
        </w:rPr>
        <w:tab/>
      </w:r>
      <w:r w:rsidRPr="00501CD2">
        <w:rPr>
          <w:b/>
          <w:color w:val="000000"/>
          <w:sz w:val="22"/>
          <w:lang w:val="it-IT"/>
        </w:rPr>
        <w:tab/>
      </w:r>
    </w:p>
    <w:p w14:paraId="14C4CE82" w14:textId="77777777" w:rsidR="00C53836" w:rsidRPr="00C53836" w:rsidRDefault="00C53836" w:rsidP="00C53836">
      <w:pPr>
        <w:rPr>
          <w:rFonts w:ascii="Arial" w:hAnsi="Arial"/>
          <w:b/>
          <w:color w:val="000000"/>
          <w:sz w:val="22"/>
          <w:lang w:val="it-IT"/>
        </w:rPr>
      </w:pPr>
    </w:p>
    <w:p w14:paraId="14C4CE84" w14:textId="77777777" w:rsidR="00C53836" w:rsidRDefault="00C53836" w:rsidP="00C53836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C53836">
        <w:rPr>
          <w:rFonts w:ascii="Arial" w:hAnsi="Arial"/>
          <w:b/>
          <w:color w:val="000000"/>
          <w:sz w:val="22"/>
          <w:lang w:val="it-IT"/>
        </w:rPr>
        <w:t>Per ogni m</w:t>
      </w:r>
      <w:r w:rsidRPr="00C53836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C53836">
        <w:rPr>
          <w:rFonts w:ascii="Arial" w:hAnsi="Arial"/>
          <w:b/>
          <w:color w:val="000000"/>
          <w:sz w:val="22"/>
          <w:lang w:val="it-IT"/>
        </w:rPr>
        <w:tab/>
      </w:r>
      <w:r w:rsidRPr="00C53836">
        <w:rPr>
          <w:rFonts w:ascii="Arial" w:hAnsi="Arial"/>
          <w:b/>
          <w:color w:val="000000"/>
          <w:sz w:val="22"/>
          <w:lang w:val="it-IT"/>
        </w:rPr>
        <w:tab/>
        <w:t>€ ----</w:t>
      </w:r>
    </w:p>
    <w:p w14:paraId="035DEB1E" w14:textId="77777777" w:rsidR="0059229A" w:rsidRPr="00C53836" w:rsidRDefault="0059229A" w:rsidP="00C53836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</w:p>
    <w:p w14:paraId="14C4CE85" w14:textId="77777777" w:rsidR="00C53836" w:rsidRPr="00C53836" w:rsidRDefault="00C53836" w:rsidP="00C53836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47110DB5" w14:textId="0823757F" w:rsidR="00590405" w:rsidRDefault="00B121EB" w:rsidP="00E07ACD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 xml:space="preserve">Tale sistema consente la rimessa in servizio dopo 24 ore a 20°C. </w:t>
      </w:r>
    </w:p>
    <w:p w14:paraId="627D230C" w14:textId="77777777" w:rsidR="00B121EB" w:rsidRDefault="00B121EB" w:rsidP="00E07ACD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14C4CE88" w14:textId="43FE03BE" w:rsidR="00E07ACD" w:rsidRDefault="00E07ACD" w:rsidP="00E07ACD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Il prezzo comprende la posa del primer </w:t>
      </w:r>
      <w:proofErr w:type="spellStart"/>
      <w:r w:rsidR="000673D0">
        <w:rPr>
          <w:rFonts w:ascii="Arial" w:hAnsi="Arial"/>
          <w:color w:val="000000"/>
          <w:sz w:val="22"/>
          <w:lang w:val="it-IT"/>
        </w:rPr>
        <w:t>MasterSeal</w:t>
      </w:r>
      <w:proofErr w:type="spellEnd"/>
      <w:r w:rsidR="000673D0">
        <w:rPr>
          <w:rFonts w:ascii="Arial" w:hAnsi="Arial"/>
          <w:color w:val="000000"/>
          <w:sz w:val="22"/>
          <w:lang w:val="it-IT"/>
        </w:rPr>
        <w:t xml:space="preserve"> P 770 </w:t>
      </w:r>
      <w:r w:rsidRPr="003728A1">
        <w:rPr>
          <w:rFonts w:ascii="Arial" w:hAnsi="Arial"/>
          <w:color w:val="000000"/>
          <w:sz w:val="22"/>
          <w:lang w:val="it-IT"/>
        </w:rPr>
        <w:t xml:space="preserve">della </w:t>
      </w:r>
      <w:proofErr w:type="spellStart"/>
      <w:r w:rsidR="00E66FB6" w:rsidRPr="00E66FB6">
        <w:rPr>
          <w:rFonts w:ascii="Arial" w:hAnsi="Arial" w:cs="Arial"/>
          <w:sz w:val="22"/>
          <w:szCs w:val="22"/>
          <w:lang w:val="it-IT"/>
        </w:rPr>
        <w:t>Sika</w:t>
      </w:r>
      <w:proofErr w:type="spellEnd"/>
      <w:r w:rsidR="00E66FB6" w:rsidRPr="00E66FB6">
        <w:rPr>
          <w:rFonts w:ascii="Arial" w:hAnsi="Arial" w:cs="Arial"/>
          <w:sz w:val="22"/>
          <w:szCs w:val="22"/>
          <w:lang w:val="it-IT"/>
        </w:rPr>
        <w:t xml:space="preserve"> Italia Spa </w:t>
      </w:r>
      <w:r w:rsidRPr="003728A1">
        <w:rPr>
          <w:rFonts w:ascii="Arial" w:hAnsi="Arial"/>
          <w:color w:val="000000"/>
          <w:sz w:val="22"/>
          <w:lang w:val="it-IT"/>
        </w:rPr>
        <w:t xml:space="preserve">o equivalente </w:t>
      </w:r>
      <w:r>
        <w:rPr>
          <w:rFonts w:ascii="Arial" w:hAnsi="Arial"/>
          <w:color w:val="000000"/>
          <w:sz w:val="22"/>
          <w:lang w:val="it-IT"/>
        </w:rPr>
        <w:t xml:space="preserve">(nel caso di strutture in </w:t>
      </w:r>
      <w:proofErr w:type="spellStart"/>
      <w:r>
        <w:rPr>
          <w:rFonts w:ascii="Arial" w:hAnsi="Arial"/>
          <w:color w:val="000000"/>
          <w:sz w:val="22"/>
          <w:lang w:val="it-IT"/>
        </w:rPr>
        <w:t>c.a</w:t>
      </w:r>
      <w:proofErr w:type="spellEnd"/>
      <w:r>
        <w:rPr>
          <w:rFonts w:ascii="Arial" w:hAnsi="Arial"/>
          <w:color w:val="000000"/>
          <w:sz w:val="22"/>
          <w:lang w:val="it-IT"/>
        </w:rPr>
        <w:t xml:space="preserve">) </w:t>
      </w:r>
      <w:r w:rsidR="000673D0">
        <w:rPr>
          <w:rFonts w:ascii="Arial" w:hAnsi="Arial"/>
          <w:color w:val="000000"/>
          <w:sz w:val="22"/>
          <w:lang w:val="it-IT"/>
        </w:rPr>
        <w:t>in ragione di 0,3</w:t>
      </w:r>
      <w:r w:rsidR="00501CD2">
        <w:rPr>
          <w:rFonts w:ascii="Arial" w:hAnsi="Arial"/>
          <w:color w:val="000000"/>
          <w:sz w:val="22"/>
          <w:lang w:val="it-IT"/>
        </w:rPr>
        <w:t xml:space="preserve"> kg/m</w:t>
      </w:r>
      <w:r w:rsidR="00501CD2" w:rsidRPr="00501CD2">
        <w:rPr>
          <w:rFonts w:ascii="Arial" w:hAnsi="Arial"/>
          <w:color w:val="000000"/>
          <w:sz w:val="22"/>
          <w:vertAlign w:val="superscript"/>
          <w:lang w:val="it-IT"/>
        </w:rPr>
        <w:t>2</w:t>
      </w:r>
      <w:r w:rsidR="00501CD2">
        <w:rPr>
          <w:rFonts w:ascii="Arial" w:hAnsi="Arial"/>
          <w:color w:val="000000"/>
          <w:sz w:val="22"/>
          <w:vertAlign w:val="superscript"/>
          <w:lang w:val="it-IT"/>
        </w:rPr>
        <w:t xml:space="preserve"> </w:t>
      </w:r>
      <w:r w:rsidR="00501CD2">
        <w:rPr>
          <w:rFonts w:ascii="Arial" w:hAnsi="Arial"/>
          <w:color w:val="000000"/>
          <w:sz w:val="22"/>
          <w:lang w:val="it-IT"/>
        </w:rPr>
        <w:t xml:space="preserve">e del rivestimento impermeabilizzante, </w:t>
      </w:r>
      <w:r w:rsidRPr="003728A1">
        <w:rPr>
          <w:rFonts w:ascii="Arial" w:hAnsi="Arial"/>
          <w:color w:val="000000"/>
          <w:sz w:val="22"/>
          <w:lang w:val="it-IT"/>
        </w:rPr>
        <w:t>compensa ogni onere per dare il lavoro finito a regola d'arte.</w:t>
      </w:r>
      <w:r>
        <w:rPr>
          <w:rFonts w:ascii="Arial" w:hAnsi="Arial"/>
          <w:color w:val="000000"/>
          <w:sz w:val="22"/>
          <w:lang w:val="it-IT"/>
        </w:rPr>
        <w:t xml:space="preserve"> </w:t>
      </w:r>
    </w:p>
    <w:p w14:paraId="14C4CE89" w14:textId="77777777" w:rsidR="00C53836" w:rsidRPr="00C53836" w:rsidRDefault="00C53836" w:rsidP="00C5383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14C4CE8A" w14:textId="77777777" w:rsidR="00C53836" w:rsidRPr="00C53836" w:rsidRDefault="00C53836" w:rsidP="00C53836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C53836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14:paraId="14C4CE8B" w14:textId="77777777" w:rsidR="00AF7E70" w:rsidRPr="00C53836" w:rsidRDefault="00AF7E70" w:rsidP="00C53836">
      <w:pPr>
        <w:rPr>
          <w:lang w:val="it-IT"/>
        </w:rPr>
      </w:pPr>
    </w:p>
    <w:sectPr w:rsidR="00AF7E70" w:rsidRPr="00C53836" w:rsidSect="008F07C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1AD2" w14:textId="77777777" w:rsidR="00762729" w:rsidRDefault="00762729">
      <w:r>
        <w:separator/>
      </w:r>
    </w:p>
  </w:endnote>
  <w:endnote w:type="continuationSeparator" w:id="0">
    <w:p w14:paraId="0B06CC27" w14:textId="77777777" w:rsidR="00762729" w:rsidRDefault="0076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CE9A" w14:textId="2CBBF56D" w:rsidR="00F53B74" w:rsidRDefault="00F53B74" w:rsidP="00F53B74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3"/>
      <w:gridCol w:w="3263"/>
      <w:gridCol w:w="3264"/>
    </w:tblGrid>
    <w:tr w:rsidR="00C77607" w:rsidRPr="006C056A" w14:paraId="14C4CEA5" w14:textId="77777777">
      <w:tc>
        <w:tcPr>
          <w:tcW w:w="3263" w:type="dxa"/>
        </w:tcPr>
        <w:p w14:paraId="14C4CEA2" w14:textId="77777777" w:rsidR="00C77607" w:rsidRDefault="00C77607" w:rsidP="00EB794D">
          <w:pPr>
            <w:pStyle w:val="Pidipagina"/>
            <w:rPr>
              <w:rFonts w:ascii="Arial" w:hAnsi="Arial" w:cs="Arial"/>
              <w:sz w:val="14"/>
              <w:lang w:val="it-IT"/>
            </w:rPr>
          </w:pPr>
        </w:p>
      </w:tc>
      <w:tc>
        <w:tcPr>
          <w:tcW w:w="3263" w:type="dxa"/>
        </w:tcPr>
        <w:p w14:paraId="14C4CEA3" w14:textId="77777777" w:rsidR="00C77607" w:rsidRPr="008F07CE" w:rsidRDefault="00C77607" w:rsidP="008F07CE">
          <w:pPr>
            <w:pStyle w:val="Pidipagina"/>
            <w:ind w:right="446"/>
            <w:rPr>
              <w:rFonts w:ascii="Arial" w:hAnsi="Arial" w:cs="Arial"/>
              <w:sz w:val="14"/>
              <w:szCs w:val="14"/>
              <w:lang w:val="it-IT"/>
            </w:rPr>
          </w:pPr>
        </w:p>
      </w:tc>
      <w:tc>
        <w:tcPr>
          <w:tcW w:w="3264" w:type="dxa"/>
        </w:tcPr>
        <w:p w14:paraId="14C4CEA4" w14:textId="77777777" w:rsidR="00C77607" w:rsidRPr="00E32667" w:rsidRDefault="00C77607" w:rsidP="00D0601F">
          <w:pPr>
            <w:pStyle w:val="Pidipagina"/>
            <w:jc w:val="right"/>
            <w:rPr>
              <w:rFonts w:ascii="Arial" w:hAnsi="Arial" w:cs="Arial"/>
              <w:sz w:val="14"/>
              <w:lang w:val="it-IT"/>
            </w:rPr>
          </w:pPr>
        </w:p>
      </w:tc>
    </w:tr>
  </w:tbl>
  <w:p w14:paraId="14C4CEA6" w14:textId="77777777" w:rsidR="00250310" w:rsidRPr="00E32667" w:rsidRDefault="00250310">
    <w:pPr>
      <w:pStyle w:val="Pidipagina"/>
      <w:rPr>
        <w:rFonts w:ascii="Arial" w:hAnsi="Arial" w:cs="Arial"/>
        <w:sz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B672" w14:textId="77777777" w:rsidR="00762729" w:rsidRDefault="00762729">
      <w:r>
        <w:separator/>
      </w:r>
    </w:p>
  </w:footnote>
  <w:footnote w:type="continuationSeparator" w:id="0">
    <w:p w14:paraId="0C010414" w14:textId="77777777" w:rsidR="00762729" w:rsidRDefault="0076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25"/>
      <w:gridCol w:w="4123"/>
    </w:tblGrid>
    <w:tr w:rsidR="00250310" w14:paraId="14C4CE92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14C4CE90" w14:textId="0D1C4668" w:rsidR="00250310" w:rsidRDefault="00250310">
          <w:pPr>
            <w:pStyle w:val="Intestazione"/>
            <w:ind w:left="57"/>
            <w:rPr>
              <w:rFonts w:ascii="Arial" w:hAnsi="Arial" w:cs="Arial"/>
            </w:rPr>
          </w:pPr>
        </w:p>
      </w:tc>
      <w:tc>
        <w:tcPr>
          <w:tcW w:w="4593" w:type="dxa"/>
        </w:tcPr>
        <w:p w14:paraId="14C4CE91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14C4CE95" w14:textId="77777777">
      <w:trPr>
        <w:cantSplit/>
        <w:trHeight w:hRule="exact" w:val="907"/>
      </w:trPr>
      <w:tc>
        <w:tcPr>
          <w:tcW w:w="6832" w:type="dxa"/>
          <w:vMerge/>
        </w:tcPr>
        <w:p w14:paraId="14C4CE93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14C4CE94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14C4CE98" w14:textId="77777777">
      <w:trPr>
        <w:cantSplit/>
        <w:trHeight w:val="421"/>
      </w:trPr>
      <w:tc>
        <w:tcPr>
          <w:tcW w:w="6832" w:type="dxa"/>
          <w:vMerge/>
        </w:tcPr>
        <w:p w14:paraId="14C4CE96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14C4CE97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14C4CE99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4CEA9" wp14:editId="14C4CEAA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7251B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CEA1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C4CEAD" wp14:editId="14C4CEAE">
              <wp:simplePos x="0" y="0"/>
              <wp:positionH relativeFrom="column">
                <wp:posOffset>-803275</wp:posOffset>
              </wp:positionH>
              <wp:positionV relativeFrom="page">
                <wp:posOffset>3654425</wp:posOffset>
              </wp:positionV>
              <wp:extent cx="304165" cy="0"/>
              <wp:effectExtent l="6350" t="6350" r="13335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B3E34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6E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69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4D"/>
    <w:rsid w:val="00027EBC"/>
    <w:rsid w:val="00051D3D"/>
    <w:rsid w:val="000673D0"/>
    <w:rsid w:val="00067BB0"/>
    <w:rsid w:val="000712D5"/>
    <w:rsid w:val="00082DFC"/>
    <w:rsid w:val="00092248"/>
    <w:rsid w:val="000A71BB"/>
    <w:rsid w:val="000D5AE8"/>
    <w:rsid w:val="00104413"/>
    <w:rsid w:val="00113868"/>
    <w:rsid w:val="00117F9D"/>
    <w:rsid w:val="00127C7B"/>
    <w:rsid w:val="00135BD9"/>
    <w:rsid w:val="00197583"/>
    <w:rsid w:val="001A0DF1"/>
    <w:rsid w:val="001F08AC"/>
    <w:rsid w:val="001F1F5C"/>
    <w:rsid w:val="001F5A5A"/>
    <w:rsid w:val="002112AA"/>
    <w:rsid w:val="00250310"/>
    <w:rsid w:val="00267858"/>
    <w:rsid w:val="00273A37"/>
    <w:rsid w:val="00282BD5"/>
    <w:rsid w:val="0028751D"/>
    <w:rsid w:val="002C2F8A"/>
    <w:rsid w:val="00414BA7"/>
    <w:rsid w:val="00476CE0"/>
    <w:rsid w:val="00490967"/>
    <w:rsid w:val="00501CD2"/>
    <w:rsid w:val="00502786"/>
    <w:rsid w:val="00567DDB"/>
    <w:rsid w:val="00590405"/>
    <w:rsid w:val="0059229A"/>
    <w:rsid w:val="0060321B"/>
    <w:rsid w:val="00613838"/>
    <w:rsid w:val="00630968"/>
    <w:rsid w:val="00645CCA"/>
    <w:rsid w:val="00660BD0"/>
    <w:rsid w:val="006809C6"/>
    <w:rsid w:val="006B348B"/>
    <w:rsid w:val="006C056A"/>
    <w:rsid w:val="006C30BB"/>
    <w:rsid w:val="006F5194"/>
    <w:rsid w:val="00762729"/>
    <w:rsid w:val="007A66F2"/>
    <w:rsid w:val="007D4909"/>
    <w:rsid w:val="007D7A96"/>
    <w:rsid w:val="0083415D"/>
    <w:rsid w:val="008649DE"/>
    <w:rsid w:val="0087740C"/>
    <w:rsid w:val="008915CB"/>
    <w:rsid w:val="00894485"/>
    <w:rsid w:val="00896BC9"/>
    <w:rsid w:val="008B0EDA"/>
    <w:rsid w:val="008B7C97"/>
    <w:rsid w:val="008C7F7F"/>
    <w:rsid w:val="008D0FC9"/>
    <w:rsid w:val="008F07CE"/>
    <w:rsid w:val="009233ED"/>
    <w:rsid w:val="00933DEE"/>
    <w:rsid w:val="00966D93"/>
    <w:rsid w:val="009C56F1"/>
    <w:rsid w:val="00A1349E"/>
    <w:rsid w:val="00A22AA4"/>
    <w:rsid w:val="00A902C3"/>
    <w:rsid w:val="00AD170E"/>
    <w:rsid w:val="00AE0DE2"/>
    <w:rsid w:val="00AF7E70"/>
    <w:rsid w:val="00B121EB"/>
    <w:rsid w:val="00B215DB"/>
    <w:rsid w:val="00B87467"/>
    <w:rsid w:val="00B875D5"/>
    <w:rsid w:val="00C07265"/>
    <w:rsid w:val="00C25F60"/>
    <w:rsid w:val="00C46E9A"/>
    <w:rsid w:val="00C53836"/>
    <w:rsid w:val="00C77607"/>
    <w:rsid w:val="00CD7080"/>
    <w:rsid w:val="00CE440F"/>
    <w:rsid w:val="00D0601F"/>
    <w:rsid w:val="00D249EC"/>
    <w:rsid w:val="00D55A0A"/>
    <w:rsid w:val="00D87D37"/>
    <w:rsid w:val="00E06DB7"/>
    <w:rsid w:val="00E071CE"/>
    <w:rsid w:val="00E07ACD"/>
    <w:rsid w:val="00E32667"/>
    <w:rsid w:val="00E34482"/>
    <w:rsid w:val="00E66FB6"/>
    <w:rsid w:val="00E75B58"/>
    <w:rsid w:val="00EB794D"/>
    <w:rsid w:val="00F1457C"/>
    <w:rsid w:val="00F14E23"/>
    <w:rsid w:val="00F222D5"/>
    <w:rsid w:val="00F42093"/>
    <w:rsid w:val="00F53B74"/>
    <w:rsid w:val="00F851F7"/>
    <w:rsid w:val="00F92186"/>
    <w:rsid w:val="00FC0F75"/>
    <w:rsid w:val="00FC2250"/>
    <w:rsid w:val="00FE4E98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4CE75"/>
  <w15:docId w15:val="{E9B8399B-D367-4D11-813C-72114F12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TitlesTrans xmlns="48b9aa7c-b73d-4a4a-b77e-1183b3047d34">[{"LanguageCode":"it","Text":"MasterSeal 7000 CR: Voce di Capitolato"}]</BASFTitlesTrans>
    <BASFNewsTaxHTField xmlns="48b9aa7c-b73d-4a4a-b77e-1183b3047d34">
      <Terms xmlns="http://schemas.microsoft.com/office/infopath/2007/PartnerControls"/>
    </BASFNewsTaxHTField>
    <BASFSsotArchivation xmlns="48b9aa7c-b73d-4a4a-b77e-1183b3047d34" xsi:nil="true"/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DMSY-1685695220-13939</_dlc_DocId>
    <BASFSsotBasfDraft xmlns="48b9aa7c-b73d-4a4a-b77e-1183b3047d34">false</BASFSsotBasfDraft>
    <BASFSsotTitleGeneration xmlns="48b9aa7c-b73d-4a4a-b77e-1183b3047d34">false</BASFSsotTitleGeneration>
    <c13209be1a29495cb9f30fefd13238e4 xmlns="48b9aa7c-b73d-4a4a-b77e-1183b3047d34">
      <Terms xmlns="http://schemas.microsoft.com/office/infopath/2007/PartnerControls"/>
    </c13209be1a29495cb9f30fefd13238e4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CompanyName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hc714dba622b4e188b257230e0dd45e0 xmlns="48b9aa7c-b73d-4a4a-b77e-1183b3047d34">
      <Terms xmlns="http://schemas.microsoft.com/office/infopath/2007/PartnerControls"/>
    </hc714dba622b4e188b257230e0dd45e0>
    <BASFSearchResultSummary xmlns="48b9aa7c-b73d-4a4a-b77e-1183b3047d34" xsi:nil="true"/>
    <l97a10e5425740c4bad6f0f7ef52584a xmlns="48b9aa7c-b73d-4a4a-b77e-1183b3047d34">
      <Terms xmlns="http://schemas.microsoft.com/office/infopath/2007/PartnerControls"/>
    </l97a10e5425740c4bad6f0f7ef52584a>
    <PublishingExpirationDate xmlns="http://schemas.microsoft.com/sharepoint/v3" xsi:nil="true"/>
    <BASFSsotLanguageValue0 xmlns="48b9aa7c-b73d-4a4a-b77e-1183b3047d34" xsi:nil="true"/>
    <j09ac096e104481ea778d37a5b8152a1 xmlns="48b9aa7c-b73d-4a4a-b77e-1183b3047d34">
      <Terms xmlns="http://schemas.microsoft.com/office/infopath/2007/PartnerControls"/>
    </j09ac096e104481ea778d37a5b8152a1>
    <_dlc_DocIdUrl xmlns="48b9aa7c-b73d-4a4a-b77e-1183b3047d34">
      <Url>http://assets.master-builders-solutions.basf.com:10001/_layouts/15/DocIdRedir.aspx?ID=DMSY-1685695220-13939</Url>
      <Description>DMSY-1685695220-13939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MasterSeal7000CR</TermName>
          <TermId xmlns="http://schemas.microsoft.com/office/infopath/2007/PartnerControls">75bea7b7-b50b-466e-9637-790f2d2bbe70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3858</Value>
      <Value>5081</Value>
      <Value>2529</Value>
      <Value>113</Value>
      <Value>4702</Value>
      <Value>125</Value>
      <Value>4716</Value>
      <Value>2522</Value>
    </TaxCatchAll>
    <ProductApplicationsTaxHTField0 xmlns="48b9aa7c-b73d-4a4a-b77e-1183b3047d34">
      <Terms xmlns="http://schemas.microsoft.com/office/infopath/2007/PartnerControls"/>
    </ProductApplicationsTaxHTField0>
    <BASFSsotTargetSystem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39DA12CE-311D-4EA8-AB24-7650DC82E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FF26D-76E7-4FF0-8F55-2B3B950FBC4F}"/>
</file>

<file path=customXml/itemProps3.xml><?xml version="1.0" encoding="utf-8"?>
<ds:datastoreItem xmlns:ds="http://schemas.openxmlformats.org/officeDocument/2006/customXml" ds:itemID="{A3C1B85F-EC9C-4C7E-B33B-33EC164D930A}"/>
</file>

<file path=customXml/itemProps4.xml><?xml version="1.0" encoding="utf-8"?>
<ds:datastoreItem xmlns:ds="http://schemas.openxmlformats.org/officeDocument/2006/customXml" ds:itemID="{654E81DB-B035-4501-BCAA-63D0B39EAEA2}"/>
</file>

<file path=customXml/itemProps5.xml><?xml version="1.0" encoding="utf-8"?>
<ds:datastoreItem xmlns:ds="http://schemas.openxmlformats.org/officeDocument/2006/customXml" ds:itemID="{3B542C24-42A4-4F34-809C-CE007103EF1D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Briefbogen BASF englisch mit Zusatz</vt:lpstr>
    </vt:vector>
  </TitlesOfParts>
  <Company>BASF IT Services GmbH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7000 CR: Voce di Capitolato</dc:title>
  <dc:creator>ndegioia</dc:creator>
  <cp:lastModifiedBy>Elena Zando</cp:lastModifiedBy>
  <cp:revision>10</cp:revision>
  <cp:lastPrinted>2007-03-28T10:06:00Z</cp:lastPrinted>
  <dcterms:created xsi:type="dcterms:W3CDTF">2020-02-25T09:51:00Z</dcterms:created>
  <dcterms:modified xsi:type="dcterms:W3CDTF">2024-01-29T10:11:00Z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BASFNews">
    <vt:lpwstr/>
  </property>
  <property fmtid="{D5CDD505-2E9C-101B-9397-08002B2CF9AE}" pid="5" name="Brands">
    <vt:lpwstr>113;#MasterSeal|8f0f6b84-c1f9-4d83-9224-bcd0753865ea</vt:lpwstr>
  </property>
  <property fmtid="{D5CDD505-2E9C-101B-9397-08002B2CF9AE}" pid="6" name="n1fb08f4f1a54ac9993feebbf9a2a445">
    <vt:lpwstr/>
  </property>
  <property fmtid="{D5CDD505-2E9C-101B-9397-08002B2CF9AE}" pid="7" name="BSM_Category">
    <vt:lpwstr/>
  </property>
  <property fmtid="{D5CDD505-2E9C-101B-9397-08002B2CF9AE}" pid="8" name="BASFSsotImageType">
    <vt:lpwstr/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BASFCompanyName">
    <vt:lpwstr/>
  </property>
  <property fmtid="{D5CDD505-2E9C-101B-9397-08002B2CF9AE}" pid="12" name="Country">
    <vt:lpwstr>125;#Italy|d4fa43a9-95bb-4464-9ad2-97c92281a385</vt:lpwstr>
  </property>
  <property fmtid="{D5CDD505-2E9C-101B-9397-08002B2CF9AE}" pid="13" name="_dlc_DocIdItemGuid">
    <vt:lpwstr>62dcac40-1054-4385-a459-a517c7097e95</vt:lpwstr>
  </property>
  <property fmtid="{D5CDD505-2E9C-101B-9397-08002B2CF9AE}" pid="14" name="BASFSsotPhotoGallery">
    <vt:bool>false</vt:bool>
  </property>
  <property fmtid="{D5CDD505-2E9C-101B-9397-08002B2CF9AE}" pid="15" name="ProductApplications">
    <vt:lpwstr/>
  </property>
  <property fmtid="{D5CDD505-2E9C-101B-9397-08002B2CF9AE}" pid="16" name="BASFTechnicalDrawing">
    <vt:lpwstr/>
  </property>
  <property fmtid="{D5CDD505-2E9C-101B-9397-08002B2CF9AE}" pid="17" name="BASFSsotServices">
    <vt:lpwstr/>
  </property>
  <property fmtid="{D5CDD505-2E9C-101B-9397-08002B2CF9AE}" pid="18" name="BASFDocumentCategories">
    <vt:lpwstr>4716;#Detail|62897772-ca49-48bd-a1f3-b4a0f2034669</vt:lpwstr>
  </property>
  <property fmtid="{D5CDD505-2E9C-101B-9397-08002B2CF9AE}" pid="19" name="BASFSsotTargetSystem">
    <vt:lpwstr/>
  </property>
  <property fmtid="{D5CDD505-2E9C-101B-9397-08002B2CF9AE}" pid="20" name="Region1">
    <vt:lpwstr/>
  </property>
  <property fmtid="{D5CDD505-2E9C-101B-9397-08002B2CF9AE}" pid="21" name="ProductCategories">
    <vt:lpwstr/>
  </property>
  <property fmtid="{D5CDD505-2E9C-101B-9397-08002B2CF9AE}" pid="22" name="BASFProjectReferences">
    <vt:lpwstr/>
  </property>
  <property fmtid="{D5CDD505-2E9C-101B-9397-08002B2CF9AE}" pid="23" name="ProductTypes">
    <vt:lpwstr>2522;#Waterproofing and Sealants|41937705-ac61-4883-8df7-b1a423bf7e9c</vt:lpwstr>
  </property>
  <property fmtid="{D5CDD505-2E9C-101B-9397-08002B2CF9AE}" pid="24" name="Solutions">
    <vt:lpwstr/>
  </property>
  <property fmtid="{D5CDD505-2E9C-101B-9397-08002B2CF9AE}" pid="25" name="Product">
    <vt:lpwstr>3858;#MasterSeal7000CR|75bea7b7-b50b-466e-9637-790f2d2bbe70</vt:lpwstr>
  </property>
  <property fmtid="{D5CDD505-2E9C-101B-9397-08002B2CF9AE}" pid="26" name="BASFDescription">
    <vt:lpwstr/>
  </property>
  <property fmtid="{D5CDD505-2E9C-101B-9397-08002B2CF9AE}" pid="27" name="0973c19c7b0e4b4f83a449ed08cf94db">
    <vt:lpwstr>Waterproofing and Sealants|41937705-ac61-4883-8df7-b1a423bf7e9c</vt:lpwstr>
  </property>
  <property fmtid="{D5CDD505-2E9C-101B-9397-08002B2CF9AE}" pid="28" name="DocumentTypes">
    <vt:lpwstr>2529;#Specifications|01e945c1-dec3-4c70-b9ca-51d8cbde0d5c</vt:lpwstr>
  </property>
  <property fmtid="{D5CDD505-2E9C-101B-9397-08002B2CF9AE}" pid="29" name="BASFSsotLanguage">
    <vt:lpwstr>4702;#Italian|376a3ea5-e486-4c5f-9988-2335585fc411</vt:lpwstr>
  </property>
  <property fmtid="{D5CDD505-2E9C-101B-9397-08002B2CF9AE}" pid="30" name="BASFSystemBuilds">
    <vt:lpwstr/>
  </property>
</Properties>
</file>